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AA" w:rsidRPr="004521AA" w:rsidRDefault="004521AA" w:rsidP="004521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какие сроки обращаться работникам</w:t>
      </w:r>
      <w:r w:rsidRPr="004521AA">
        <w:rPr>
          <w:rFonts w:ascii="Times New Roman" w:hAnsi="Times New Roman" w:cs="Times New Roman"/>
          <w:b/>
          <w:i/>
          <w:sz w:val="28"/>
          <w:szCs w:val="28"/>
        </w:rPr>
        <w:t xml:space="preserve"> в суд за разрешением индивидуального трудового спора в части требований о взыскании компенсации морального вреда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1AA">
        <w:rPr>
          <w:rFonts w:ascii="Times New Roman" w:hAnsi="Times New Roman" w:cs="Times New Roman"/>
          <w:b/>
          <w:i/>
          <w:sz w:val="28"/>
          <w:szCs w:val="28"/>
        </w:rPr>
        <w:t>  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AA">
        <w:rPr>
          <w:rFonts w:ascii="Times New Roman" w:hAnsi="Times New Roman" w:cs="Times New Roman"/>
          <w:sz w:val="28"/>
          <w:szCs w:val="28"/>
        </w:rPr>
        <w:t>В соответствии со статьей 392 Трудового кодекса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</w:t>
      </w:r>
      <w:proofErr w:type="gramEnd"/>
      <w:r w:rsidRPr="00452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1AA">
        <w:rPr>
          <w:rFonts w:ascii="Times New Roman" w:hAnsi="Times New Roman" w:cs="Times New Roman"/>
          <w:sz w:val="28"/>
          <w:szCs w:val="28"/>
        </w:rPr>
        <w:t>со дня предоставления работнику в связи с его увольнением сведений о трудовой деятельности у работодателя</w:t>
      </w:r>
      <w:proofErr w:type="gramEnd"/>
      <w:r w:rsidRPr="004521AA">
        <w:rPr>
          <w:rFonts w:ascii="Times New Roman" w:hAnsi="Times New Roman" w:cs="Times New Roman"/>
          <w:sz w:val="28"/>
          <w:szCs w:val="28"/>
        </w:rPr>
        <w:t xml:space="preserve"> по последнему месту работы.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AA">
        <w:rPr>
          <w:rFonts w:ascii="Times New Roman" w:hAnsi="Times New Roman" w:cs="Times New Roman"/>
          <w:sz w:val="28"/>
          <w:szCs w:val="28"/>
        </w:rPr>
        <w:t>Трудовой кодекс РФ относит право на компенсацию морального вреда к числу основных прав работника (</w:t>
      </w:r>
      <w:proofErr w:type="spellStart"/>
      <w:r w:rsidRPr="004521A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521AA">
        <w:rPr>
          <w:rFonts w:ascii="Times New Roman" w:hAnsi="Times New Roman" w:cs="Times New Roman"/>
          <w:sz w:val="28"/>
          <w:szCs w:val="28"/>
        </w:rPr>
        <w:t>. 14 ч. 1 ст. 21).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AA">
        <w:rPr>
          <w:rFonts w:ascii="Times New Roman" w:hAnsi="Times New Roman" w:cs="Times New Roman"/>
          <w:sz w:val="28"/>
          <w:szCs w:val="28"/>
        </w:rPr>
        <w:t>Так, работник выиграл спор о восстановлении в должности, а затем спустя время обратился в суд с требованием о компенсации морального вреда. Суды первой и апелляционной инстанций отказали в компенсации из-за того, что истек срок обращения с иском по ч. 1 ст. 392 Трудового кодекса РФ, посчитав его с момента, когда заявитель узнал о нарушении прав.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AA">
        <w:rPr>
          <w:rFonts w:ascii="Times New Roman" w:hAnsi="Times New Roman" w:cs="Times New Roman"/>
          <w:sz w:val="28"/>
          <w:szCs w:val="28"/>
        </w:rPr>
        <w:t>Рассматривая обращение гражданина, Конституционный Суд РФ указал, что к требованию о компенсации морального вреда, когда оно заявлено самостоятельно - без связи с другими требованиями, вытекающими из трудовых правоотношений, - не могут быть применены сроки, предусмотренные ч. 1      ст. 392 Трудового кодекса РФ.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521AA">
        <w:rPr>
          <w:rFonts w:ascii="Times New Roman" w:hAnsi="Times New Roman" w:cs="Times New Roman"/>
          <w:sz w:val="28"/>
          <w:szCs w:val="28"/>
        </w:rPr>
        <w:t>Конституционный Суд РФ своим постановлением от 14.07.2020 № 35-</w:t>
      </w:r>
      <w:bookmarkEnd w:id="0"/>
      <w:r w:rsidRPr="004521AA">
        <w:rPr>
          <w:rFonts w:ascii="Times New Roman" w:hAnsi="Times New Roman" w:cs="Times New Roman"/>
          <w:sz w:val="28"/>
          <w:szCs w:val="28"/>
        </w:rPr>
        <w:t>П признал ч. 1 ст. 392 Трудового кодекса РФ не соответствующей Конституции РФ,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</w:t>
      </w:r>
      <w:proofErr w:type="gramEnd"/>
      <w:r w:rsidRPr="004521AA">
        <w:rPr>
          <w:rFonts w:ascii="Times New Roman" w:hAnsi="Times New Roman" w:cs="Times New Roman"/>
          <w:sz w:val="28"/>
          <w:szCs w:val="28"/>
        </w:rPr>
        <w:t xml:space="preserve"> законную силу решения суда, которым нарушенные трудовые (служебные) права восстановлены полностью или частично.</w:t>
      </w:r>
    </w:p>
    <w:p w:rsidR="004521AA" w:rsidRPr="004521AA" w:rsidRDefault="004521AA" w:rsidP="0045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AA">
        <w:rPr>
          <w:rFonts w:ascii="Times New Roman" w:hAnsi="Times New Roman" w:cs="Times New Roman"/>
          <w:sz w:val="28"/>
          <w:szCs w:val="28"/>
        </w:rPr>
        <w:t>Впредь до внесения федеральным законодателем соответствующих изменений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 1 ст. 392 Трудового кодекса РФ,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  <w:proofErr w:type="gramEnd"/>
    </w:p>
    <w:p w:rsidR="00F53D9F" w:rsidRDefault="00F53D9F" w:rsidP="00F5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9F" w:rsidRDefault="00F53D9F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F53D9F" w:rsidRPr="00F53D9F" w:rsidRDefault="00F53D9F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Л.И.Бикеева</w:t>
      </w:r>
      <w:proofErr w:type="spellEnd"/>
    </w:p>
    <w:p w:rsidR="00204F5C" w:rsidRPr="00F53D9F" w:rsidRDefault="00204F5C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F5C" w:rsidRPr="00F5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30"/>
    <w:rsid w:val="00204F5C"/>
    <w:rsid w:val="00411030"/>
    <w:rsid w:val="004521AA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2020-09-17T04:54:00Z</cp:lastPrinted>
  <dcterms:created xsi:type="dcterms:W3CDTF">2020-09-17T04:50:00Z</dcterms:created>
  <dcterms:modified xsi:type="dcterms:W3CDTF">2020-09-17T04:54:00Z</dcterms:modified>
</cp:coreProperties>
</file>