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4D" w:rsidRDefault="0099194D">
      <w:pPr>
        <w:rPr>
          <w:rFonts w:ascii="Segoe UI" w:hAnsi="Segoe UI" w:cs="Segoe UI"/>
          <w:color w:val="0070C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750400" cy="1080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4" t="32305" r="8771" b="43052"/>
                    <a:stretch/>
                  </pic:blipFill>
                  <pic:spPr bwMode="auto">
                    <a:xfrm>
                      <a:off x="0" y="0"/>
                      <a:ext cx="2750400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194D" w:rsidRDefault="0099194D" w:rsidP="0099194D">
      <w:pPr>
        <w:spacing w:before="120" w:after="120"/>
        <w:rPr>
          <w:rFonts w:ascii="Segoe UI" w:hAnsi="Segoe UI" w:cs="Segoe UI"/>
          <w:color w:val="0070C0"/>
          <w:sz w:val="32"/>
          <w:szCs w:val="32"/>
        </w:rPr>
      </w:pPr>
      <w:r>
        <w:rPr>
          <w:rFonts w:ascii="Segoe UI" w:hAnsi="Segoe UI" w:cs="Segoe UI"/>
          <w:color w:val="0070C0"/>
          <w:sz w:val="32"/>
          <w:szCs w:val="32"/>
        </w:rPr>
        <w:br/>
        <w:t>Больше 3,4 тысяч ДДУ заключили оренбуржцы с начала года</w:t>
      </w:r>
    </w:p>
    <w:p w:rsidR="0099194D" w:rsidRDefault="0099194D" w:rsidP="0099194D">
      <w:pPr>
        <w:spacing w:before="120" w:after="1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br/>
        <w:t>07.12.2020</w:t>
      </w:r>
    </w:p>
    <w:p w:rsidR="0099194D" w:rsidRDefault="0099194D" w:rsidP="0099194D">
      <w:pPr>
        <w:spacing w:before="120" w:after="1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январе-октябре текущего года в Управлении Росреестра по Оренбургской области зарегистрировали 3 406 договоров долевого участия в строительстве жилья (ДДУ), из них 2 266 ДДУ – с использованием </w:t>
      </w:r>
      <w:proofErr w:type="spellStart"/>
      <w:r>
        <w:rPr>
          <w:rFonts w:ascii="Segoe UI" w:hAnsi="Segoe UI" w:cs="Segoe UI"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sz w:val="24"/>
          <w:szCs w:val="24"/>
        </w:rPr>
        <w:t>-счетов.</w:t>
      </w:r>
    </w:p>
    <w:p w:rsidR="001C1E98" w:rsidRDefault="0099194D" w:rsidP="0099194D">
      <w:pPr>
        <w:spacing w:before="120" w:after="1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 аналогичный период 2019 года было зарегистрировано 4028 ДДУ, из </w:t>
      </w:r>
      <w:proofErr w:type="gramStart"/>
      <w:r>
        <w:rPr>
          <w:rFonts w:ascii="Segoe UI" w:hAnsi="Segoe UI" w:cs="Segoe UI"/>
          <w:sz w:val="24"/>
          <w:szCs w:val="24"/>
        </w:rPr>
        <w:t>которых</w:t>
      </w:r>
      <w:proofErr w:type="gramEnd"/>
      <w:r>
        <w:rPr>
          <w:rFonts w:ascii="Segoe UI" w:hAnsi="Segoe UI" w:cs="Segoe UI"/>
          <w:sz w:val="24"/>
          <w:szCs w:val="24"/>
        </w:rPr>
        <w:t xml:space="preserve"> 383 ДДУ</w:t>
      </w:r>
      <w:r w:rsidRPr="0099194D">
        <w:rPr>
          <w:rFonts w:ascii="Segoe UI" w:hAnsi="Segoe UI" w:cs="Segoe UI"/>
          <w:sz w:val="24"/>
          <w:szCs w:val="24"/>
        </w:rPr>
        <w:t xml:space="preserve">, которыми предусмотрена обязанность участника долевого строительства внести денежные средства на счет </w:t>
      </w:r>
      <w:proofErr w:type="spellStart"/>
      <w:r w:rsidRPr="0099194D">
        <w:rPr>
          <w:rFonts w:ascii="Segoe UI" w:hAnsi="Segoe UI" w:cs="Segoe UI"/>
          <w:sz w:val="24"/>
          <w:szCs w:val="24"/>
        </w:rPr>
        <w:t>эскроу</w:t>
      </w:r>
      <w:r>
        <w:rPr>
          <w:rFonts w:ascii="Segoe UI" w:hAnsi="Segoe UI" w:cs="Segoe UI"/>
          <w:sz w:val="24"/>
          <w:szCs w:val="24"/>
        </w:rPr>
        <w:t>.</w:t>
      </w:r>
      <w:proofErr w:type="spellEnd"/>
    </w:p>
    <w:p w:rsidR="0099194D" w:rsidRPr="0099194D" w:rsidRDefault="0099194D" w:rsidP="0099194D">
      <w:pPr>
        <w:spacing w:before="120" w:after="1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Напомним</w:t>
      </w:r>
      <w:r>
        <w:t xml:space="preserve">, </w:t>
      </w:r>
      <w:r w:rsidRPr="0099194D">
        <w:rPr>
          <w:rFonts w:ascii="Segoe UI" w:hAnsi="Segoe UI" w:cs="Segoe UI"/>
          <w:sz w:val="24"/>
          <w:szCs w:val="24"/>
        </w:rPr>
        <w:t xml:space="preserve">с </w:t>
      </w:r>
      <w:r w:rsidRPr="0099194D">
        <w:rPr>
          <w:rFonts w:ascii="Segoe UI" w:hAnsi="Segoe UI" w:cs="Segoe UI"/>
          <w:sz w:val="24"/>
          <w:szCs w:val="24"/>
        </w:rPr>
        <w:t xml:space="preserve">1 июля 2019 года застройщики, привлекающие средства граждан и юридических лиц в жилищное строительство, перешли на схему применения </w:t>
      </w:r>
      <w:proofErr w:type="spellStart"/>
      <w:r w:rsidRPr="0099194D">
        <w:rPr>
          <w:rFonts w:ascii="Segoe UI" w:hAnsi="Segoe UI" w:cs="Segoe UI"/>
          <w:sz w:val="24"/>
          <w:szCs w:val="24"/>
        </w:rPr>
        <w:t>эскроу</w:t>
      </w:r>
      <w:proofErr w:type="spellEnd"/>
      <w:r w:rsidRPr="0099194D">
        <w:rPr>
          <w:rFonts w:ascii="Segoe UI" w:hAnsi="Segoe UI" w:cs="Segoe UI"/>
          <w:sz w:val="24"/>
          <w:szCs w:val="24"/>
        </w:rPr>
        <w:t>-счетов, когда средства «дольщиков» зачисляются на специальные банковские счета и хранятся там до завершения строительства дома.</w:t>
      </w:r>
    </w:p>
    <w:p w:rsidR="0099194D" w:rsidRPr="0099194D" w:rsidRDefault="0099194D" w:rsidP="0099194D">
      <w:pPr>
        <w:spacing w:before="120" w:after="120"/>
        <w:rPr>
          <w:rFonts w:ascii="Segoe UI" w:hAnsi="Segoe UI" w:cs="Segoe UI"/>
          <w:sz w:val="24"/>
          <w:szCs w:val="24"/>
        </w:rPr>
      </w:pPr>
      <w:r w:rsidRPr="0099194D">
        <w:rPr>
          <w:rFonts w:ascii="Segoe UI" w:hAnsi="Segoe UI" w:cs="Segoe UI"/>
          <w:sz w:val="24"/>
          <w:szCs w:val="24"/>
        </w:rPr>
        <w:t xml:space="preserve">Управление Росреестра по Оренбургской области обращает внимание, что договор долевого участия (ДДУ) должен быть заключен только с использованием счетов </w:t>
      </w:r>
      <w:proofErr w:type="spellStart"/>
      <w:r w:rsidRPr="0099194D">
        <w:rPr>
          <w:rFonts w:ascii="Segoe UI" w:hAnsi="Segoe UI" w:cs="Segoe UI"/>
          <w:sz w:val="24"/>
          <w:szCs w:val="24"/>
        </w:rPr>
        <w:t>эскроу</w:t>
      </w:r>
      <w:proofErr w:type="spellEnd"/>
      <w:r w:rsidRPr="0099194D">
        <w:rPr>
          <w:rFonts w:ascii="Segoe UI" w:hAnsi="Segoe UI" w:cs="Segoe UI"/>
          <w:sz w:val="24"/>
          <w:szCs w:val="24"/>
        </w:rPr>
        <w:t>, открытых в уполномоченном банке, в следующих случаях:</w:t>
      </w:r>
    </w:p>
    <w:p w:rsidR="0099194D" w:rsidRPr="0099194D" w:rsidRDefault="0099194D" w:rsidP="0099194D">
      <w:pPr>
        <w:spacing w:before="120" w:after="120"/>
        <w:rPr>
          <w:rFonts w:ascii="Segoe UI" w:hAnsi="Segoe UI" w:cs="Segoe UI"/>
          <w:sz w:val="24"/>
          <w:szCs w:val="24"/>
        </w:rPr>
      </w:pPr>
      <w:r w:rsidRPr="0099194D">
        <w:rPr>
          <w:rFonts w:ascii="Segoe UI" w:hAnsi="Segoe UI" w:cs="Segoe UI"/>
          <w:sz w:val="24"/>
          <w:szCs w:val="24"/>
        </w:rPr>
        <w:t>• если разрешение на строительство дома, в котором приобретается квартира или помещение, выдано после 01.07.2019 или договор с первым участником долевого строительства заключен после 01.07.2019;</w:t>
      </w:r>
    </w:p>
    <w:p w:rsidR="0099194D" w:rsidRPr="0099194D" w:rsidRDefault="0099194D" w:rsidP="0099194D">
      <w:pPr>
        <w:spacing w:before="120" w:after="120"/>
        <w:rPr>
          <w:rFonts w:ascii="Segoe UI" w:hAnsi="Segoe UI" w:cs="Segoe UI"/>
          <w:sz w:val="24"/>
          <w:szCs w:val="24"/>
        </w:rPr>
      </w:pPr>
      <w:r w:rsidRPr="0099194D">
        <w:rPr>
          <w:rFonts w:ascii="Segoe UI" w:hAnsi="Segoe UI" w:cs="Segoe UI"/>
          <w:sz w:val="24"/>
          <w:szCs w:val="24"/>
        </w:rPr>
        <w:t>• если помещение или квартира приобретается в многоквартирном доме, строительство которого начато до 01.07.2019 и не завершено на момент представления ДДУ на регистрацию, и такой дом не соответствует установленным Правительством Российской Федерации критериям, определяющим степень готовности таких объектов и количество заключенных договоров участия в долевом строительстве.</w:t>
      </w:r>
    </w:p>
    <w:p w:rsidR="0099194D" w:rsidRDefault="0099194D" w:rsidP="0099194D">
      <w:pPr>
        <w:spacing w:before="120" w:after="120"/>
        <w:rPr>
          <w:rFonts w:ascii="Segoe UI" w:hAnsi="Segoe UI" w:cs="Segoe UI"/>
          <w:sz w:val="24"/>
          <w:szCs w:val="24"/>
        </w:rPr>
      </w:pPr>
      <w:r w:rsidRPr="0099194D">
        <w:rPr>
          <w:rFonts w:ascii="Segoe UI" w:hAnsi="Segoe UI" w:cs="Segoe UI"/>
          <w:sz w:val="24"/>
          <w:szCs w:val="24"/>
        </w:rPr>
        <w:t xml:space="preserve">В случае если объект долевого строительства приобретается в строящемся доме, который соответствует вышеуказанным критериям, о чем Инспекция государственного строительного надзора Оренбургской области должна выдать </w:t>
      </w:r>
      <w:r w:rsidRPr="0099194D">
        <w:rPr>
          <w:rFonts w:ascii="Segoe UI" w:hAnsi="Segoe UI" w:cs="Segoe UI"/>
          <w:sz w:val="24"/>
          <w:szCs w:val="24"/>
        </w:rPr>
        <w:lastRenderedPageBreak/>
        <w:t>соответствующее заключение, то застройщик имеет право заключать ДДУ при условии уплаты отчислений (взносов) в компенсационный фонд</w:t>
      </w:r>
      <w:r w:rsidR="001C1E98">
        <w:rPr>
          <w:rFonts w:ascii="Segoe UI" w:hAnsi="Segoe UI" w:cs="Segoe UI"/>
          <w:sz w:val="24"/>
          <w:szCs w:val="24"/>
        </w:rPr>
        <w:t>.</w:t>
      </w:r>
    </w:p>
    <w:p w:rsidR="001C1E98" w:rsidRPr="0099194D" w:rsidRDefault="001C1E98" w:rsidP="001C1E98">
      <w:pPr>
        <w:spacing w:before="120" w:after="120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Пресс-служба</w:t>
      </w:r>
      <w:r>
        <w:rPr>
          <w:rFonts w:ascii="Segoe UI" w:hAnsi="Segoe UI" w:cs="Segoe UI"/>
          <w:sz w:val="24"/>
          <w:szCs w:val="24"/>
        </w:rPr>
        <w:br/>
        <w:t>Управления Росреестра</w:t>
      </w:r>
      <w:r>
        <w:rPr>
          <w:rFonts w:ascii="Segoe UI" w:hAnsi="Segoe UI" w:cs="Segoe UI"/>
          <w:sz w:val="24"/>
          <w:szCs w:val="24"/>
        </w:rPr>
        <w:br/>
        <w:t>по Оренбургской области</w:t>
      </w:r>
    </w:p>
    <w:sectPr w:rsidR="001C1E98" w:rsidRPr="009919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D28" w:rsidRDefault="00437D28" w:rsidP="001C1E98">
      <w:pPr>
        <w:spacing w:after="0" w:line="240" w:lineRule="auto"/>
      </w:pPr>
      <w:r>
        <w:separator/>
      </w:r>
    </w:p>
  </w:endnote>
  <w:endnote w:type="continuationSeparator" w:id="0">
    <w:p w:rsidR="00437D28" w:rsidRDefault="00437D28" w:rsidP="001C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98" w:rsidRDefault="001C1E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8F" w:rsidRDefault="0063398F" w:rsidP="0063398F">
    <w:pPr>
      <w:pStyle w:val="a5"/>
    </w:pPr>
    <w:bookmarkStart w:id="0" w:name="_GoBack"/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6DA71CED" wp14:editId="3F0DB1A6">
          <wp:simplePos x="0" y="0"/>
          <wp:positionH relativeFrom="column">
            <wp:posOffset>5495831</wp:posOffset>
          </wp:positionH>
          <wp:positionV relativeFrom="paragraph">
            <wp:posOffset>-41910</wp:posOffset>
          </wp:positionV>
          <wp:extent cx="683895" cy="719455"/>
          <wp:effectExtent l="0" t="0" r="1905" b="444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6838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1C1E98">
      <w:t>_____________________________________________________________________________________</w:t>
    </w:r>
    <w:r>
      <w:t xml:space="preserve">Управление Росреестра по Оренбургской области: 460000, г. Оренбург, ул. </w:t>
    </w:r>
    <w:proofErr w:type="gramStart"/>
    <w:r>
      <w:t>Пушкинская</w:t>
    </w:r>
    <w:proofErr w:type="gramEnd"/>
    <w:r>
      <w:t>, д.10</w:t>
    </w:r>
  </w:p>
  <w:p w:rsidR="0063398F" w:rsidRDefault="0063398F" w:rsidP="0063398F">
    <w:pPr>
      <w:pStyle w:val="a5"/>
    </w:pPr>
    <w:r>
      <w:t xml:space="preserve">Контакты для СМИ: (3532) 77-37-04, 89033654622 (213-622), korb-i@mail.ru, 213633@mail.ru </w:t>
    </w:r>
  </w:p>
  <w:p w:rsidR="001C1E98" w:rsidRDefault="0063398F" w:rsidP="0063398F">
    <w:pPr>
      <w:pStyle w:val="a5"/>
    </w:pPr>
    <w:r>
      <w:t>Контактное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98" w:rsidRDefault="001C1E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D28" w:rsidRDefault="00437D28" w:rsidP="001C1E98">
      <w:pPr>
        <w:spacing w:after="0" w:line="240" w:lineRule="auto"/>
      </w:pPr>
      <w:r>
        <w:separator/>
      </w:r>
    </w:p>
  </w:footnote>
  <w:footnote w:type="continuationSeparator" w:id="0">
    <w:p w:rsidR="00437D28" w:rsidRDefault="00437D28" w:rsidP="001C1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98" w:rsidRDefault="001C1E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98" w:rsidRDefault="001C1E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98" w:rsidRDefault="001C1E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4D"/>
    <w:rsid w:val="001C1E98"/>
    <w:rsid w:val="00437D28"/>
    <w:rsid w:val="0063398F"/>
    <w:rsid w:val="006B6563"/>
    <w:rsid w:val="009349EF"/>
    <w:rsid w:val="0099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E98"/>
  </w:style>
  <w:style w:type="paragraph" w:styleId="a5">
    <w:name w:val="footer"/>
    <w:basedOn w:val="a"/>
    <w:link w:val="a6"/>
    <w:uiPriority w:val="99"/>
    <w:unhideWhenUsed/>
    <w:rsid w:val="001C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1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E98"/>
  </w:style>
  <w:style w:type="paragraph" w:styleId="a5">
    <w:name w:val="footer"/>
    <w:basedOn w:val="a"/>
    <w:link w:val="a6"/>
    <w:uiPriority w:val="99"/>
    <w:unhideWhenUsed/>
    <w:rsid w:val="001C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1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2</cp:revision>
  <dcterms:created xsi:type="dcterms:W3CDTF">2020-12-07T11:40:00Z</dcterms:created>
  <dcterms:modified xsi:type="dcterms:W3CDTF">2020-12-07T12:17:00Z</dcterms:modified>
</cp:coreProperties>
</file>