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E91F8E">
        <w:t>2</w:t>
      </w:r>
      <w:r w:rsidR="006076F0">
        <w:t xml:space="preserve"> </w:t>
      </w:r>
      <w:proofErr w:type="gramStart"/>
      <w:r w:rsidR="006076F0">
        <w:t>квартал</w:t>
      </w:r>
      <w:r w:rsidR="00FD536A">
        <w:t xml:space="preserve"> </w:t>
      </w:r>
      <w:r>
        <w:t xml:space="preserve"> </w:t>
      </w:r>
      <w:r w:rsidR="00C47AFD">
        <w:t>201</w:t>
      </w:r>
      <w:r w:rsidR="006076F0">
        <w:t>9</w:t>
      </w:r>
      <w:proofErr w:type="gramEnd"/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490296" w:rsidP="006076F0">
            <w:r>
              <w:t>План на 201</w:t>
            </w:r>
            <w:r w:rsidR="006076F0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490296" w:rsidRDefault="00490296" w:rsidP="006076F0">
            <w:r>
              <w:t>Фа</w:t>
            </w:r>
            <w:r w:rsidR="00DD08CC">
              <w:t>ктически исполнено на 01.</w:t>
            </w:r>
            <w:r w:rsidR="000D6660">
              <w:t>0</w:t>
            </w:r>
            <w:r w:rsidR="006076F0">
              <w:t>4</w:t>
            </w:r>
            <w:r w:rsidR="005510B6">
              <w:t>.201</w:t>
            </w:r>
            <w:r w:rsidR="006076F0">
              <w:t>9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6076F0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E91F8E">
              <w:rPr>
                <w:b/>
              </w:rPr>
              <w:t>954</w:t>
            </w:r>
            <w:r w:rsidR="006E0748">
              <w:rPr>
                <w:b/>
              </w:rPr>
              <w:t>,</w:t>
            </w:r>
            <w:r w:rsidR="00E91F8E">
              <w:rPr>
                <w:b/>
              </w:rPr>
              <w:t>7</w:t>
            </w:r>
          </w:p>
          <w:p w:rsidR="005510B6" w:rsidRPr="00DA71DB" w:rsidRDefault="005510B6">
            <w:pPr>
              <w:rPr>
                <w:b/>
              </w:rPr>
            </w:pPr>
          </w:p>
        </w:tc>
        <w:tc>
          <w:tcPr>
            <w:tcW w:w="1800" w:type="dxa"/>
          </w:tcPr>
          <w:p w:rsidR="00794F74" w:rsidRPr="00DA71DB" w:rsidRDefault="00E91F8E" w:rsidP="006E0748">
            <w:pPr>
              <w:rPr>
                <w:b/>
              </w:rPr>
            </w:pPr>
            <w:r>
              <w:rPr>
                <w:b/>
              </w:rPr>
              <w:t>5552,8</w:t>
            </w:r>
          </w:p>
        </w:tc>
        <w:tc>
          <w:tcPr>
            <w:tcW w:w="1800" w:type="dxa"/>
          </w:tcPr>
          <w:p w:rsidR="00490296" w:rsidRPr="00DA71DB" w:rsidRDefault="00E91F8E">
            <w:pPr>
              <w:rPr>
                <w:b/>
              </w:rPr>
            </w:pPr>
            <w:r>
              <w:rPr>
                <w:b/>
              </w:rPr>
              <w:t>50,69</w:t>
            </w:r>
          </w:p>
          <w:p w:rsidR="00DD08CC" w:rsidRPr="00DA71DB" w:rsidRDefault="00DD08CC">
            <w:pPr>
              <w:rPr>
                <w:b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Default="00E91F8E" w:rsidP="00B1325C">
            <w:r>
              <w:t>7 571</w:t>
            </w:r>
            <w:r w:rsidR="00782E39">
              <w:t>,</w:t>
            </w:r>
            <w:r w:rsidR="006E0748">
              <w:t>5</w:t>
            </w:r>
          </w:p>
        </w:tc>
        <w:tc>
          <w:tcPr>
            <w:tcW w:w="1800" w:type="dxa"/>
          </w:tcPr>
          <w:p w:rsidR="00794F74" w:rsidRPr="006B77EF" w:rsidRDefault="00E91F8E" w:rsidP="006E0748">
            <w:r>
              <w:t>3730,3</w:t>
            </w:r>
          </w:p>
        </w:tc>
        <w:tc>
          <w:tcPr>
            <w:tcW w:w="1800" w:type="dxa"/>
          </w:tcPr>
          <w:p w:rsidR="00490296" w:rsidRPr="00A32FE6" w:rsidRDefault="00E91F8E">
            <w:r>
              <w:t>49,27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Default="006076F0" w:rsidP="006076F0">
            <w:r>
              <w:t>5 925</w:t>
            </w:r>
            <w:r w:rsidR="00782E39">
              <w:t>,</w:t>
            </w:r>
            <w:r>
              <w:t>0</w:t>
            </w:r>
          </w:p>
        </w:tc>
        <w:tc>
          <w:tcPr>
            <w:tcW w:w="1800" w:type="dxa"/>
          </w:tcPr>
          <w:p w:rsidR="00490296" w:rsidRDefault="00E91F8E">
            <w:r>
              <w:t>3100,8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E91F8E">
            <w:r>
              <w:t>51,85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Default="006076F0">
            <w:r>
              <w:t>867,9</w:t>
            </w:r>
          </w:p>
        </w:tc>
        <w:tc>
          <w:tcPr>
            <w:tcW w:w="1800" w:type="dxa"/>
          </w:tcPr>
          <w:p w:rsidR="00490296" w:rsidRDefault="00E91F8E">
            <w:r>
              <w:t>458,1</w:t>
            </w:r>
          </w:p>
        </w:tc>
        <w:tc>
          <w:tcPr>
            <w:tcW w:w="1800" w:type="dxa"/>
          </w:tcPr>
          <w:p w:rsidR="00490296" w:rsidRPr="00A32FE6" w:rsidRDefault="00E91F8E">
            <w:r>
              <w:t>52,78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Default="006076F0">
            <w:r>
              <w:t>3,8</w:t>
            </w:r>
          </w:p>
        </w:tc>
        <w:tc>
          <w:tcPr>
            <w:tcW w:w="1800" w:type="dxa"/>
          </w:tcPr>
          <w:p w:rsidR="00D239D9" w:rsidRDefault="006076F0">
            <w:r>
              <w:t>7,3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6076F0" w:rsidP="009D6A27">
            <w:r>
              <w:t>192,</w:t>
            </w:r>
            <w:r w:rsidR="00E91F8E">
              <w:t>41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Default="006076F0">
            <w:r>
              <w:t>124,9</w:t>
            </w:r>
          </w:p>
        </w:tc>
        <w:tc>
          <w:tcPr>
            <w:tcW w:w="1800" w:type="dxa"/>
          </w:tcPr>
          <w:p w:rsidR="00490296" w:rsidRDefault="00E91F8E">
            <w:r>
              <w:t>10,1</w:t>
            </w:r>
          </w:p>
        </w:tc>
        <w:tc>
          <w:tcPr>
            <w:tcW w:w="1800" w:type="dxa"/>
          </w:tcPr>
          <w:p w:rsidR="00490296" w:rsidRPr="00A32FE6" w:rsidRDefault="00E91F8E">
            <w:r>
              <w:t>8,06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Default="006076F0">
            <w:r>
              <w:t>31,58</w:t>
            </w:r>
          </w:p>
        </w:tc>
        <w:tc>
          <w:tcPr>
            <w:tcW w:w="1800" w:type="dxa"/>
          </w:tcPr>
          <w:p w:rsidR="00490296" w:rsidRDefault="00E91F8E">
            <w:r>
              <w:t>15,5</w:t>
            </w:r>
          </w:p>
        </w:tc>
        <w:tc>
          <w:tcPr>
            <w:tcW w:w="1800" w:type="dxa"/>
          </w:tcPr>
          <w:p w:rsidR="00490296" w:rsidRPr="00A32FE6" w:rsidRDefault="00E91F8E">
            <w:r>
              <w:t>21,94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Default="00490296"/>
        </w:tc>
        <w:tc>
          <w:tcPr>
            <w:tcW w:w="1800" w:type="dxa"/>
          </w:tcPr>
          <w:p w:rsidR="00490296" w:rsidRDefault="00490296"/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Default="006076F0">
            <w:r>
              <w:t>614,3</w:t>
            </w:r>
          </w:p>
        </w:tc>
        <w:tc>
          <w:tcPr>
            <w:tcW w:w="1800" w:type="dxa"/>
          </w:tcPr>
          <w:p w:rsidR="00490296" w:rsidRDefault="00E91F8E">
            <w:r>
              <w:t>126,2</w:t>
            </w:r>
          </w:p>
        </w:tc>
        <w:tc>
          <w:tcPr>
            <w:tcW w:w="1800" w:type="dxa"/>
          </w:tcPr>
          <w:p w:rsidR="00490296" w:rsidRPr="00A32FE6" w:rsidRDefault="00E91F8E" w:rsidP="006076F0">
            <w:r>
              <w:t>20,55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Pr="00A32FE6" w:rsidRDefault="00490296"/>
        </w:tc>
      </w:tr>
      <w:tr w:rsidR="00FB60D6" w:rsidTr="005F2D1B">
        <w:tc>
          <w:tcPr>
            <w:tcW w:w="824" w:type="dxa"/>
          </w:tcPr>
          <w:p w:rsidR="00FB60D6" w:rsidRDefault="00FB60D6"/>
        </w:tc>
        <w:tc>
          <w:tcPr>
            <w:tcW w:w="3700" w:type="dxa"/>
          </w:tcPr>
          <w:p w:rsidR="00FB60D6" w:rsidRDefault="006E0748">
            <w:proofErr w:type="gramStart"/>
            <w:r>
              <w:t>Государственная  пошлина</w:t>
            </w:r>
            <w:proofErr w:type="gramEnd"/>
          </w:p>
        </w:tc>
        <w:tc>
          <w:tcPr>
            <w:tcW w:w="1620" w:type="dxa"/>
          </w:tcPr>
          <w:p w:rsidR="00FB60D6" w:rsidRDefault="006E0748">
            <w:r>
              <w:t>1,0</w:t>
            </w:r>
          </w:p>
        </w:tc>
        <w:tc>
          <w:tcPr>
            <w:tcW w:w="1800" w:type="dxa"/>
          </w:tcPr>
          <w:p w:rsidR="00FB60D6" w:rsidRDefault="00E91F8E">
            <w:r>
              <w:t>2,5</w:t>
            </w:r>
          </w:p>
        </w:tc>
        <w:tc>
          <w:tcPr>
            <w:tcW w:w="1800" w:type="dxa"/>
          </w:tcPr>
          <w:p w:rsidR="00FB60D6" w:rsidRPr="00A32FE6" w:rsidRDefault="00E91F8E">
            <w:r>
              <w:t>250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Денежные взыскания, штрафы</w:t>
            </w:r>
          </w:p>
        </w:tc>
        <w:tc>
          <w:tcPr>
            <w:tcW w:w="1620" w:type="dxa"/>
          </w:tcPr>
          <w:p w:rsidR="00490296" w:rsidRDefault="006076F0">
            <w:r>
              <w:t>3,0</w:t>
            </w:r>
          </w:p>
        </w:tc>
        <w:tc>
          <w:tcPr>
            <w:tcW w:w="1800" w:type="dxa"/>
          </w:tcPr>
          <w:p w:rsidR="00490296" w:rsidRDefault="00E91F8E">
            <w:r>
              <w:t>9,8</w:t>
            </w:r>
          </w:p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 w:rsidP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Default="00E91F8E">
            <w:r>
              <w:t>3383,2</w:t>
            </w:r>
          </w:p>
        </w:tc>
        <w:tc>
          <w:tcPr>
            <w:tcW w:w="1800" w:type="dxa"/>
          </w:tcPr>
          <w:p w:rsidR="00490296" w:rsidRDefault="00E91F8E">
            <w:r>
              <w:t>1822,48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E91F8E">
            <w:r>
              <w:t>53,87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6076F0" w:rsidP="00E91F8E">
            <w:pPr>
              <w:rPr>
                <w:b/>
              </w:rPr>
            </w:pPr>
            <w:r>
              <w:rPr>
                <w:b/>
              </w:rPr>
              <w:t>12 </w:t>
            </w:r>
            <w:r w:rsidR="00E91F8E">
              <w:rPr>
                <w:b/>
              </w:rPr>
              <w:t>838</w:t>
            </w:r>
          </w:p>
        </w:tc>
        <w:tc>
          <w:tcPr>
            <w:tcW w:w="1800" w:type="dxa"/>
          </w:tcPr>
          <w:p w:rsidR="00490296" w:rsidRPr="00DA71DB" w:rsidRDefault="00E91F8E">
            <w:pPr>
              <w:rPr>
                <w:b/>
              </w:rPr>
            </w:pPr>
            <w:r>
              <w:rPr>
                <w:b/>
              </w:rPr>
              <w:t>5936,7</w:t>
            </w:r>
          </w:p>
        </w:tc>
        <w:tc>
          <w:tcPr>
            <w:tcW w:w="1800" w:type="dxa"/>
          </w:tcPr>
          <w:p w:rsidR="00490296" w:rsidRPr="00DA71DB" w:rsidRDefault="00E91F8E" w:rsidP="00A019BD">
            <w:pPr>
              <w:rPr>
                <w:b/>
              </w:rPr>
            </w:pPr>
            <w:r>
              <w:rPr>
                <w:b/>
              </w:rPr>
              <w:t>46,24</w:t>
            </w:r>
            <w:bookmarkStart w:id="0" w:name="_GoBack"/>
            <w:bookmarkEnd w:id="0"/>
          </w:p>
        </w:tc>
      </w:tr>
    </w:tbl>
    <w:p w:rsidR="006076F0" w:rsidRPr="00F5603D" w:rsidRDefault="006076F0">
      <w:pPr>
        <w:rPr>
          <w:b/>
        </w:rPr>
      </w:pPr>
    </w:p>
    <w:sectPr w:rsidR="006076F0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F"/>
    <w:rsid w:val="000642EE"/>
    <w:rsid w:val="00066E2A"/>
    <w:rsid w:val="000D6660"/>
    <w:rsid w:val="001350DD"/>
    <w:rsid w:val="001C1B02"/>
    <w:rsid w:val="001F3712"/>
    <w:rsid w:val="0029079A"/>
    <w:rsid w:val="002F1565"/>
    <w:rsid w:val="002F4FE1"/>
    <w:rsid w:val="00345C22"/>
    <w:rsid w:val="00391670"/>
    <w:rsid w:val="003F25DD"/>
    <w:rsid w:val="00490296"/>
    <w:rsid w:val="0053220C"/>
    <w:rsid w:val="005510B6"/>
    <w:rsid w:val="005F2D1B"/>
    <w:rsid w:val="006076F0"/>
    <w:rsid w:val="00610255"/>
    <w:rsid w:val="006B77EF"/>
    <w:rsid w:val="006E0748"/>
    <w:rsid w:val="007235C8"/>
    <w:rsid w:val="00773AAD"/>
    <w:rsid w:val="00782E39"/>
    <w:rsid w:val="00794F74"/>
    <w:rsid w:val="00836733"/>
    <w:rsid w:val="00837C75"/>
    <w:rsid w:val="00882052"/>
    <w:rsid w:val="00993418"/>
    <w:rsid w:val="009D6A27"/>
    <w:rsid w:val="00A019BD"/>
    <w:rsid w:val="00A32FE6"/>
    <w:rsid w:val="00AA7D67"/>
    <w:rsid w:val="00B1325C"/>
    <w:rsid w:val="00B902FF"/>
    <w:rsid w:val="00BF058A"/>
    <w:rsid w:val="00C463ED"/>
    <w:rsid w:val="00C47AFD"/>
    <w:rsid w:val="00D239D9"/>
    <w:rsid w:val="00DA71DB"/>
    <w:rsid w:val="00DD08CC"/>
    <w:rsid w:val="00E449DE"/>
    <w:rsid w:val="00E71B23"/>
    <w:rsid w:val="00E91F8E"/>
    <w:rsid w:val="00F5603D"/>
    <w:rsid w:val="00F81E8F"/>
    <w:rsid w:val="00FB60D6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FC587-BB3B-4570-B32A-50CE798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Сауле Сагимбаева</cp:lastModifiedBy>
  <cp:revision>2</cp:revision>
  <cp:lastPrinted>2018-10-12T08:55:00Z</cp:lastPrinted>
  <dcterms:created xsi:type="dcterms:W3CDTF">2020-01-09T05:45:00Z</dcterms:created>
  <dcterms:modified xsi:type="dcterms:W3CDTF">2020-01-09T05:45:00Z</dcterms:modified>
</cp:coreProperties>
</file>